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3C9" w:rsidRDefault="005D33C9">
      <w:pPr>
        <w:spacing w:after="1" w:line="200" w:lineRule="atLeast"/>
        <w:rPr>
          <w:rFonts w:ascii="Tahoma" w:hAnsi="Tahoma" w:cs="Tahoma"/>
          <w:sz w:val="20"/>
        </w:rPr>
      </w:pPr>
    </w:p>
    <w:p w:rsidR="005D33C9" w:rsidRDefault="005D33C9">
      <w:pPr>
        <w:spacing w:after="1" w:line="200" w:lineRule="atLeast"/>
        <w:rPr>
          <w:rFonts w:ascii="Tahoma" w:hAnsi="Tahoma" w:cs="Tahoma"/>
          <w:sz w:val="20"/>
        </w:rPr>
      </w:pPr>
    </w:p>
    <w:p w:rsidR="005D33C9" w:rsidRDefault="005D33C9">
      <w:pPr>
        <w:spacing w:after="1" w:line="200" w:lineRule="atLeast"/>
        <w:rPr>
          <w:rFonts w:ascii="Tahoma" w:hAnsi="Tahoma" w:cs="Tahoma"/>
          <w:sz w:val="20"/>
        </w:rPr>
      </w:pPr>
    </w:p>
    <w:p w:rsidR="005D33C9" w:rsidRDefault="005D33C9">
      <w:pPr>
        <w:spacing w:before="480" w:after="1" w:line="220" w:lineRule="atLeast"/>
      </w:pPr>
      <w:r>
        <w:rPr>
          <w:rFonts w:ascii="Calibri" w:hAnsi="Calibri" w:cs="Calibri"/>
          <w:b/>
          <w:sz w:val="38"/>
        </w:rPr>
        <w:t>СЗВ-ТД: примеры заполнения и сроки сдачи</w:t>
      </w:r>
    </w:p>
    <w:p w:rsidR="005D33C9" w:rsidRDefault="00624858">
      <w:pPr>
        <w:spacing w:before="220" w:after="1" w:line="220" w:lineRule="atLeast"/>
        <w:jc w:val="both"/>
      </w:pPr>
      <w:hyperlink r:id="rId5" w:history="1">
        <w:r w:rsidR="005D33C9">
          <w:rPr>
            <w:rFonts w:ascii="Calibri" w:hAnsi="Calibri" w:cs="Calibri"/>
            <w:color w:val="0000FF"/>
          </w:rPr>
          <w:t>СЗВ-ТД</w:t>
        </w:r>
      </w:hyperlink>
      <w:r w:rsidR="005D33C9">
        <w:rPr>
          <w:rFonts w:ascii="Calibri" w:hAnsi="Calibri" w:cs="Calibri"/>
        </w:rPr>
        <w:t xml:space="preserve"> сдавайте в ПФР на каждого работника при приеме, увольнении, переводе, изменении должности, переходе работника на ЭТК. При переименовании фирмы или реорганизации СЗВ-ТД сдайте на всех работников. На совместителя также </w:t>
      </w:r>
      <w:hyperlink r:id="rId6" w:history="1">
        <w:r w:rsidR="005D33C9">
          <w:rPr>
            <w:rFonts w:ascii="Calibri" w:hAnsi="Calibri" w:cs="Calibri"/>
            <w:color w:val="0000FF"/>
          </w:rPr>
          <w:t>подавайте СЗВ-ТД</w:t>
        </w:r>
      </w:hyperlink>
      <w:r w:rsidR="005D33C9">
        <w:rPr>
          <w:rFonts w:ascii="Calibri" w:hAnsi="Calibri" w:cs="Calibri"/>
        </w:rPr>
        <w:t xml:space="preserve"> (</w:t>
      </w:r>
      <w:hyperlink r:id="rId7" w:history="1">
        <w:r w:rsidR="005D33C9">
          <w:rPr>
            <w:rFonts w:ascii="Calibri" w:hAnsi="Calibri" w:cs="Calibri"/>
            <w:color w:val="0000FF"/>
          </w:rPr>
          <w:t>п. п. 1.4</w:t>
        </w:r>
      </w:hyperlink>
      <w:r w:rsidR="005D33C9">
        <w:rPr>
          <w:rFonts w:ascii="Calibri" w:hAnsi="Calibri" w:cs="Calibri"/>
        </w:rPr>
        <w:t xml:space="preserve">, </w:t>
      </w:r>
      <w:hyperlink r:id="rId8" w:history="1">
        <w:r w:rsidR="005D33C9">
          <w:rPr>
            <w:rFonts w:ascii="Calibri" w:hAnsi="Calibri" w:cs="Calibri"/>
            <w:color w:val="0000FF"/>
          </w:rPr>
          <w:t>2.8</w:t>
        </w:r>
      </w:hyperlink>
      <w:r w:rsidR="005D33C9">
        <w:rPr>
          <w:rFonts w:ascii="Calibri" w:hAnsi="Calibri" w:cs="Calibri"/>
        </w:rPr>
        <w:t xml:space="preserve"> Порядка заполнения СЗВ-ТД).</w:t>
      </w:r>
    </w:p>
    <w:p w:rsidR="005D33C9" w:rsidRDefault="005D33C9">
      <w:pPr>
        <w:spacing w:before="220" w:after="1" w:line="220" w:lineRule="atLeast"/>
        <w:jc w:val="both"/>
      </w:pPr>
      <w:r>
        <w:rPr>
          <w:rFonts w:ascii="Calibri" w:hAnsi="Calibri" w:cs="Calibri"/>
        </w:rPr>
        <w:t xml:space="preserve">На </w:t>
      </w:r>
      <w:proofErr w:type="gramStart"/>
      <w:r>
        <w:rPr>
          <w:rFonts w:ascii="Calibri" w:hAnsi="Calibri" w:cs="Calibri"/>
        </w:rPr>
        <w:t>работающих</w:t>
      </w:r>
      <w:proofErr w:type="gramEnd"/>
      <w:r>
        <w:rPr>
          <w:rFonts w:ascii="Calibri" w:hAnsi="Calibri" w:cs="Calibri"/>
        </w:rPr>
        <w:t xml:space="preserve"> по гражданско-правовым договорам СЗВ-ТД сдавать не надо.</w:t>
      </w:r>
    </w:p>
    <w:p w:rsidR="005D33C9" w:rsidRDefault="005D33C9">
      <w:pPr>
        <w:spacing w:before="220" w:after="1" w:line="220" w:lineRule="atLeast"/>
        <w:jc w:val="both"/>
      </w:pPr>
      <w:r>
        <w:rPr>
          <w:rFonts w:ascii="Calibri" w:hAnsi="Calibri" w:cs="Calibri"/>
        </w:rPr>
        <w:t>Срок сдачи СЗВ-ТД (</w:t>
      </w:r>
      <w:hyperlink r:id="rId9" w:history="1">
        <w:r>
          <w:rPr>
            <w:rFonts w:ascii="Calibri" w:hAnsi="Calibri" w:cs="Calibri"/>
            <w:color w:val="0000FF"/>
          </w:rPr>
          <w:t>ст. 11</w:t>
        </w:r>
      </w:hyperlink>
      <w:r>
        <w:rPr>
          <w:rFonts w:ascii="Calibri" w:hAnsi="Calibri" w:cs="Calibri"/>
        </w:rPr>
        <w:t xml:space="preserve"> Закона N 27-ФЗ):</w:t>
      </w:r>
    </w:p>
    <w:p w:rsidR="005D33C9" w:rsidRDefault="005D33C9">
      <w:pPr>
        <w:numPr>
          <w:ilvl w:val="0"/>
          <w:numId w:val="1"/>
        </w:numPr>
        <w:spacing w:before="220" w:after="1" w:line="220" w:lineRule="atLeast"/>
        <w:jc w:val="both"/>
      </w:pPr>
      <w:r>
        <w:rPr>
          <w:rFonts w:ascii="Calibri" w:hAnsi="Calibri" w:cs="Calibri"/>
        </w:rPr>
        <w:t>при приеме на работу или увольнении - следующий рабочий день после издания соответствующего приказа;</w:t>
      </w:r>
    </w:p>
    <w:p w:rsidR="005D33C9" w:rsidRDefault="005D33C9">
      <w:pPr>
        <w:numPr>
          <w:ilvl w:val="0"/>
          <w:numId w:val="1"/>
        </w:numPr>
        <w:spacing w:before="220" w:after="1" w:line="220" w:lineRule="atLeast"/>
        <w:jc w:val="both"/>
      </w:pPr>
      <w:r>
        <w:rPr>
          <w:rFonts w:ascii="Calibri" w:hAnsi="Calibri" w:cs="Calibri"/>
        </w:rPr>
        <w:t>в других случаях - 15-е число следующего месяца.</w:t>
      </w:r>
    </w:p>
    <w:p w:rsidR="005D33C9" w:rsidRDefault="005D33C9">
      <w:pPr>
        <w:spacing w:before="220" w:after="1" w:line="220" w:lineRule="atLeast"/>
        <w:jc w:val="both"/>
      </w:pPr>
      <w:r>
        <w:rPr>
          <w:rFonts w:ascii="Calibri" w:hAnsi="Calibri" w:cs="Calibri"/>
        </w:rPr>
        <w:t>На работников, с которыми в истекшем месяце ничего не произошло, форму не подавайте.</w:t>
      </w:r>
    </w:p>
    <w:p w:rsidR="005D33C9" w:rsidRDefault="005D33C9">
      <w:pPr>
        <w:spacing w:before="220" w:after="1" w:line="220" w:lineRule="atLeast"/>
        <w:jc w:val="both"/>
      </w:pPr>
      <w:r>
        <w:rPr>
          <w:rFonts w:ascii="Calibri" w:hAnsi="Calibri" w:cs="Calibri"/>
        </w:rPr>
        <w:t xml:space="preserve">В </w:t>
      </w:r>
      <w:hyperlink r:id="rId10" w:history="1">
        <w:r>
          <w:rPr>
            <w:rFonts w:ascii="Calibri" w:hAnsi="Calibri" w:cs="Calibri"/>
            <w:color w:val="0000FF"/>
          </w:rPr>
          <w:t>графе</w:t>
        </w:r>
      </w:hyperlink>
      <w:r>
        <w:rPr>
          <w:rFonts w:ascii="Calibri" w:hAnsi="Calibri" w:cs="Calibri"/>
        </w:rPr>
        <w:t xml:space="preserve"> "Трудовая функция" напишите должность и структурное подразделение, </w:t>
      </w:r>
      <w:proofErr w:type="gramStart"/>
      <w:r>
        <w:rPr>
          <w:rFonts w:ascii="Calibri" w:hAnsi="Calibri" w:cs="Calibri"/>
        </w:rPr>
        <w:t>указанные</w:t>
      </w:r>
      <w:proofErr w:type="gramEnd"/>
      <w:r>
        <w:rPr>
          <w:rFonts w:ascii="Calibri" w:hAnsi="Calibri" w:cs="Calibri"/>
        </w:rPr>
        <w:t xml:space="preserve"> в трудовом договоре. Если в договоре нет подразделения - только должность.</w:t>
      </w:r>
    </w:p>
    <w:p w:rsidR="005D33C9" w:rsidRDefault="005D33C9">
      <w:pPr>
        <w:spacing w:before="220" w:after="1" w:line="220" w:lineRule="atLeast"/>
        <w:jc w:val="both"/>
      </w:pPr>
      <w:r>
        <w:rPr>
          <w:rFonts w:ascii="Calibri" w:hAnsi="Calibri" w:cs="Calibri"/>
        </w:rPr>
        <w:t xml:space="preserve">В </w:t>
      </w:r>
      <w:hyperlink r:id="rId11" w:history="1">
        <w:r>
          <w:rPr>
            <w:rFonts w:ascii="Calibri" w:hAnsi="Calibri" w:cs="Calibri"/>
            <w:color w:val="0000FF"/>
          </w:rPr>
          <w:t>графе</w:t>
        </w:r>
      </w:hyperlink>
      <w:r>
        <w:rPr>
          <w:rFonts w:ascii="Calibri" w:hAnsi="Calibri" w:cs="Calibri"/>
        </w:rPr>
        <w:t xml:space="preserve"> "Код выполняемой функции" укажите четырехзначный код и контрольное число профессии работника из </w:t>
      </w:r>
      <w:hyperlink r:id="rId12" w:history="1">
        <w:r>
          <w:rPr>
            <w:rFonts w:ascii="Calibri" w:hAnsi="Calibri" w:cs="Calibri"/>
            <w:color w:val="0000FF"/>
          </w:rPr>
          <w:t>ОКЗ</w:t>
        </w:r>
      </w:hyperlink>
      <w:r>
        <w:rPr>
          <w:rFonts w:ascii="Calibri" w:hAnsi="Calibri" w:cs="Calibri"/>
        </w:rPr>
        <w:t xml:space="preserve"> (</w:t>
      </w:r>
      <w:hyperlink r:id="rId13" w:history="1">
        <w:r>
          <w:rPr>
            <w:rFonts w:ascii="Calibri" w:hAnsi="Calibri" w:cs="Calibri"/>
            <w:color w:val="0000FF"/>
          </w:rPr>
          <w:t>п. 2.5.5</w:t>
        </w:r>
      </w:hyperlink>
      <w:r>
        <w:rPr>
          <w:rFonts w:ascii="Calibri" w:hAnsi="Calibri" w:cs="Calibri"/>
        </w:rPr>
        <w:t xml:space="preserve"> Порядка).</w:t>
      </w: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EA5F24" w:rsidRDefault="00EA5F24">
      <w:pPr>
        <w:spacing w:after="1" w:line="220" w:lineRule="atLeast"/>
        <w:jc w:val="both"/>
      </w:pPr>
    </w:p>
    <w:p w:rsidR="00EA5F24" w:rsidRDefault="00EA5F24">
      <w:pPr>
        <w:spacing w:after="1" w:line="220" w:lineRule="atLeast"/>
        <w:jc w:val="both"/>
      </w:pPr>
    </w:p>
    <w:p w:rsidR="00EA5F24" w:rsidRDefault="00EA5F24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744"/>
      </w:tblGrid>
      <w:tr w:rsidR="005D33C9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5D33C9" w:rsidRDefault="005D33C9">
            <w:pPr>
              <w:spacing w:after="1" w:line="220" w:lineRule="atLeast"/>
              <w:jc w:val="both"/>
            </w:pPr>
            <w:bookmarkStart w:id="0" w:name="P12"/>
            <w:bookmarkEnd w:id="0"/>
            <w:r>
              <w:rPr>
                <w:rFonts w:ascii="Calibri" w:hAnsi="Calibri" w:cs="Calibri"/>
                <w:u w:val="single"/>
              </w:rPr>
              <w:lastRenderedPageBreak/>
              <w:t>СЗВ-ТД при увольнении</w:t>
            </w:r>
          </w:p>
          <w:p w:rsidR="005D33C9" w:rsidRDefault="005D33C9">
            <w:pPr>
              <w:spacing w:before="220" w:after="1" w:line="220" w:lineRule="atLeast"/>
              <w:jc w:val="both"/>
            </w:pPr>
          </w:p>
          <w:p w:rsidR="005D33C9" w:rsidRDefault="00624858">
            <w:pPr>
              <w:spacing w:after="1" w:line="220" w:lineRule="atLeast"/>
              <w:jc w:val="both"/>
            </w:pPr>
            <w:r w:rsidRPr="00624858">
              <w:rPr>
                <w:position w:val="-612"/>
              </w:rPr>
              <w:pict>
                <v:shape id="_x0000_i1025" style="width:436.5pt;height:623.25pt" coordsize="" o:spt="100" adj="0,,0" path="" filled="f" stroked="f">
                  <v:stroke joinstyle="miter"/>
                  <v:imagedata r:id="rId14" o:title="base_32776_260620_32768"/>
                  <v:formulas/>
                  <v:path o:connecttype="segments"/>
                </v:shape>
              </w:pict>
            </w:r>
          </w:p>
        </w:tc>
      </w:tr>
    </w:tbl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744"/>
      </w:tblGrid>
      <w:tr w:rsidR="005D33C9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5D33C9" w:rsidRDefault="005D33C9">
            <w:pPr>
              <w:spacing w:after="1" w:line="220" w:lineRule="atLeast"/>
              <w:jc w:val="both"/>
            </w:pPr>
            <w:bookmarkStart w:id="1" w:name="P16"/>
            <w:bookmarkEnd w:id="1"/>
            <w:r>
              <w:rPr>
                <w:rFonts w:ascii="Calibri" w:hAnsi="Calibri" w:cs="Calibri"/>
                <w:u w:val="single"/>
              </w:rPr>
              <w:t>СЗВ-ТД при приеме на работу</w:t>
            </w:r>
          </w:p>
          <w:p w:rsidR="005D33C9" w:rsidRDefault="005D33C9">
            <w:pPr>
              <w:spacing w:before="220" w:after="1" w:line="220" w:lineRule="atLeast"/>
              <w:jc w:val="both"/>
            </w:pPr>
          </w:p>
          <w:p w:rsidR="005D33C9" w:rsidRDefault="00EA5F24">
            <w:pPr>
              <w:spacing w:after="1" w:line="220" w:lineRule="atLeast"/>
              <w:jc w:val="both"/>
            </w:pPr>
            <w:r w:rsidRPr="00624858">
              <w:rPr>
                <w:position w:val="-581"/>
              </w:rPr>
              <w:pict>
                <v:shape id="_x0000_i1026" style="width:436.5pt;height:592.5pt" coordsize="" o:spt="100" adj="0,,0" path="" filled="f" stroked="f">
                  <v:stroke joinstyle="miter"/>
                  <v:imagedata r:id="rId15" o:title="base_32776_260620_32769"/>
                  <v:formulas/>
                  <v:path o:connecttype="segments"/>
                </v:shape>
              </w:pict>
            </w:r>
          </w:p>
        </w:tc>
      </w:tr>
    </w:tbl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744"/>
      </w:tblGrid>
      <w:tr w:rsidR="005D33C9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5D33C9" w:rsidRDefault="005D33C9">
            <w:pPr>
              <w:spacing w:after="1" w:line="220" w:lineRule="atLeast"/>
              <w:jc w:val="both"/>
            </w:pPr>
            <w:bookmarkStart w:id="2" w:name="P20"/>
            <w:bookmarkEnd w:id="2"/>
            <w:r>
              <w:rPr>
                <w:rFonts w:ascii="Calibri" w:hAnsi="Calibri" w:cs="Calibri"/>
                <w:u w:val="single"/>
              </w:rPr>
              <w:t>СЗВ-ТД при переводе</w:t>
            </w:r>
          </w:p>
          <w:p w:rsidR="005D33C9" w:rsidRDefault="005D33C9">
            <w:pPr>
              <w:spacing w:before="220" w:after="1" w:line="220" w:lineRule="atLeast"/>
              <w:jc w:val="both"/>
            </w:pPr>
          </w:p>
          <w:p w:rsidR="005D33C9" w:rsidRDefault="00EA5F24">
            <w:pPr>
              <w:spacing w:after="1" w:line="220" w:lineRule="atLeast"/>
              <w:jc w:val="both"/>
            </w:pPr>
            <w:r w:rsidRPr="00624858">
              <w:rPr>
                <w:position w:val="-583"/>
              </w:rPr>
              <w:pict>
                <v:shape id="_x0000_i1027" style="width:436.5pt;height:594pt" coordsize="" o:spt="100" adj="0,,0" path="" filled="f" stroked="f">
                  <v:stroke joinstyle="miter"/>
                  <v:imagedata r:id="rId16" o:title="base_32776_260620_32770"/>
                  <v:formulas/>
                  <v:path o:connecttype="segments"/>
                </v:shape>
              </w:pict>
            </w:r>
          </w:p>
        </w:tc>
      </w:tr>
    </w:tbl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  <w:r>
        <w:rPr>
          <w:rFonts w:ascii="Calibri" w:hAnsi="Calibri" w:cs="Calibri"/>
        </w:rPr>
        <w:lastRenderedPageBreak/>
        <w:t xml:space="preserve">При переименовании должности работника СЗВ-ТД заполняйте так же, как при </w:t>
      </w:r>
      <w:hyperlink w:anchor="P20" w:history="1">
        <w:r>
          <w:rPr>
            <w:rFonts w:ascii="Calibri" w:hAnsi="Calibri" w:cs="Calibri"/>
            <w:color w:val="0000FF"/>
          </w:rPr>
          <w:t>переводе</w:t>
        </w:r>
      </w:hyperlink>
      <w:r>
        <w:rPr>
          <w:rFonts w:ascii="Calibri" w:hAnsi="Calibri" w:cs="Calibri"/>
        </w:rPr>
        <w:t xml:space="preserve"> (</w:t>
      </w:r>
      <w:hyperlink r:id="rId17" w:history="1">
        <w:r>
          <w:rPr>
            <w:rFonts w:ascii="Calibri" w:hAnsi="Calibri" w:cs="Calibri"/>
            <w:color w:val="0000FF"/>
          </w:rPr>
          <w:t>Информация</w:t>
        </w:r>
      </w:hyperlink>
      <w:r>
        <w:rPr>
          <w:rFonts w:ascii="Calibri" w:hAnsi="Calibri" w:cs="Calibri"/>
        </w:rPr>
        <w:t xml:space="preserve"> ПФР).</w:t>
      </w:r>
    </w:p>
    <w:p w:rsidR="005D33C9" w:rsidRDefault="005D33C9">
      <w:pPr>
        <w:spacing w:after="1" w:line="220" w:lineRule="atLeast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744"/>
      </w:tblGrid>
      <w:tr w:rsidR="005D33C9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5D33C9" w:rsidRDefault="005D33C9">
            <w:pPr>
              <w:spacing w:after="1" w:line="220" w:lineRule="atLeast"/>
              <w:jc w:val="both"/>
            </w:pPr>
            <w:bookmarkStart w:id="3" w:name="P26"/>
            <w:bookmarkEnd w:id="3"/>
            <w:r>
              <w:rPr>
                <w:rFonts w:ascii="Calibri" w:hAnsi="Calibri" w:cs="Calibri"/>
                <w:u w:val="single"/>
              </w:rPr>
              <w:t>СЗВ-ТД при переименовании организации</w:t>
            </w:r>
          </w:p>
          <w:p w:rsidR="005D33C9" w:rsidRDefault="005D33C9">
            <w:pPr>
              <w:spacing w:before="220" w:after="1" w:line="220" w:lineRule="atLeast"/>
              <w:jc w:val="both"/>
            </w:pPr>
          </w:p>
          <w:p w:rsidR="005D33C9" w:rsidRDefault="00EA5F24">
            <w:pPr>
              <w:spacing w:after="1" w:line="220" w:lineRule="atLeast"/>
              <w:jc w:val="both"/>
            </w:pPr>
            <w:r w:rsidRPr="00624858">
              <w:rPr>
                <w:position w:val="-598"/>
              </w:rPr>
              <w:pict>
                <v:shape id="_x0000_i1028" style="width:436.5pt;height:609pt" coordsize="" o:spt="100" adj="0,,0" path="" filled="f" stroked="f">
                  <v:stroke joinstyle="miter"/>
                  <v:imagedata r:id="rId18" o:title="base_32776_260620_32771"/>
                  <v:formulas/>
                  <v:path o:connecttype="segments"/>
                </v:shape>
              </w:pict>
            </w:r>
          </w:p>
        </w:tc>
      </w:tr>
    </w:tbl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p w:rsidR="005D33C9" w:rsidRDefault="005D33C9">
      <w:pPr>
        <w:spacing w:after="1" w:line="220" w:lineRule="atLeast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744"/>
      </w:tblGrid>
      <w:tr w:rsidR="005D33C9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5D33C9" w:rsidRDefault="005D33C9">
            <w:pPr>
              <w:spacing w:after="1" w:line="220" w:lineRule="atLeast"/>
              <w:jc w:val="both"/>
            </w:pPr>
            <w:bookmarkStart w:id="4" w:name="P30"/>
            <w:bookmarkEnd w:id="4"/>
            <w:r>
              <w:rPr>
                <w:rFonts w:ascii="Calibri" w:hAnsi="Calibri" w:cs="Calibri"/>
                <w:u w:val="single"/>
              </w:rPr>
              <w:t>СЗВ-ТД при подаче заявления о выборе электронной трудовой книжки</w:t>
            </w:r>
          </w:p>
          <w:p w:rsidR="005D33C9" w:rsidRDefault="005D33C9">
            <w:pPr>
              <w:spacing w:before="220" w:after="1" w:line="220" w:lineRule="atLeast"/>
              <w:jc w:val="both"/>
            </w:pPr>
          </w:p>
          <w:p w:rsidR="005D33C9" w:rsidRDefault="00EA5F24">
            <w:pPr>
              <w:spacing w:after="1" w:line="220" w:lineRule="atLeast"/>
              <w:jc w:val="both"/>
            </w:pPr>
            <w:r w:rsidRPr="00624858">
              <w:rPr>
                <w:position w:val="-583"/>
              </w:rPr>
              <w:pict>
                <v:shape id="_x0000_i1029" style="width:436.5pt;height:594pt" coordsize="" o:spt="100" adj="0,,0" path="" filled="f" stroked="f">
                  <v:stroke joinstyle="miter"/>
                  <v:imagedata r:id="rId19" o:title="base_32776_260620_32772"/>
                  <v:formulas/>
                  <v:path o:connecttype="segments"/>
                </v:shape>
              </w:pict>
            </w:r>
          </w:p>
        </w:tc>
      </w:tr>
    </w:tbl>
    <w:p w:rsidR="00D46D04" w:rsidRDefault="00D46D04"/>
    <w:sectPr w:rsidR="00D46D04" w:rsidSect="00286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547E3"/>
    <w:multiLevelType w:val="multilevel"/>
    <w:tmpl w:val="36B672C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4070F24"/>
    <w:multiLevelType w:val="multilevel"/>
    <w:tmpl w:val="731A401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3C9"/>
    <w:rsid w:val="005D33C9"/>
    <w:rsid w:val="00624858"/>
    <w:rsid w:val="006E7282"/>
    <w:rsid w:val="00D46D04"/>
    <w:rsid w:val="00EA5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D33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5D33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7191E5AD728D9832B14ABFC4159C3337B8652A6C25E18659AB2D7924171DDA413C4594E6F43B6CD15A06F3E8554D3BBB9539F50C4BC126AT2m4J" TargetMode="External"/><Relationship Id="rId13" Type="http://schemas.openxmlformats.org/officeDocument/2006/relationships/hyperlink" Target="consultantplus://offline/ref=17191E5AD728D9832B14ABFC4159C3337B8652A6C25E18659AB2D7924171DDA413C459486F48E39958FE366DC61FDEB1A04F9F5ATDmBJ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17191E5AD728D9832B14ABFC4159C3337B8652A6C25E18659AB2D7924171DDA413C4594E6F43B7CF18A06F3E8554D3BBB9539F50C4BC126AT2m4J" TargetMode="External"/><Relationship Id="rId12" Type="http://schemas.openxmlformats.org/officeDocument/2006/relationships/hyperlink" Target="consultantplus://offline/ref=17191E5AD728D9832B14B7FF5F59C3337A8951A7CE5618659AB2D7924171DDA401C401426D44A9C814B5396FC3T0m0J" TargetMode="External"/><Relationship Id="rId17" Type="http://schemas.openxmlformats.org/officeDocument/2006/relationships/hyperlink" Target="consultantplus://offline/ref=17191E5AD728D9832B14ABFC4159C3337B8254A2CE5518659AB2D7924171DDA413C4594E6F41B3CF18A06F3E8554D3BBB9539F50C4BC126AT2m4J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17191E5AD728D9832B14B7FF5F59C33379885FADCB5318659AB2D7924171DDA413C4594E6F43B7CA19A06F3E8554D3BBB9539F50C4BC126AT2m4J" TargetMode="External"/><Relationship Id="rId11" Type="http://schemas.openxmlformats.org/officeDocument/2006/relationships/hyperlink" Target="consultantplus://offline/ref=17191E5AD728D9832B14ABFC4159C3337B8652A6C25E18659AB2D7924171DDA413C4594C6748E39958FE366DC61FDEB1A04F9F5ATDmBJ" TargetMode="External"/><Relationship Id="rId5" Type="http://schemas.openxmlformats.org/officeDocument/2006/relationships/hyperlink" Target="consultantplus://offline/ref=17191E5AD728D9832B14ABFC4159C3337B8652A6C25E18659AB2D7924171DDA413C4594B6417E68C49A63968DF01D6A7BC4D9DT5m9J" TargetMode="Externa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17191E5AD728D9832B14ABFC4159C3337B8652A6C25E18659AB2D7924171DDA413C4594C6848E39958FE366DC61FDEB1A04F9F5ATDmBJ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7191E5AD728D9832B14ABFC4159C3337B8651A2CF5518659AB2D7924171DDA413C4594D6944BC9C4DEF6E62C306C0B9B6539D58D8TBmFJ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428</Words>
  <Characters>2444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Stepanova</dc:creator>
  <cp:lastModifiedBy>Stepanova</cp:lastModifiedBy>
  <cp:revision>3</cp:revision>
  <dcterms:created xsi:type="dcterms:W3CDTF">2021-08-27T09:47:00Z</dcterms:created>
  <dcterms:modified xsi:type="dcterms:W3CDTF">2021-08-30T07:15:00Z</dcterms:modified>
</cp:coreProperties>
</file>